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1D4" w:rsidRPr="005551D4" w:rsidRDefault="005551D4" w:rsidP="005551D4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51D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:rsidR="005551D4" w:rsidRPr="005551D4" w:rsidRDefault="005551D4" w:rsidP="005551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51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կնքված պայմանագրի մասին</w:t>
      </w:r>
    </w:p>
    <w:p w:rsidR="005551D4" w:rsidRPr="00EB5E7D" w:rsidRDefault="00EB5E7D" w:rsidP="00EB5E7D">
      <w:pPr>
        <w:spacing w:before="100" w:beforeAutospacing="1" w:after="15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Մեղրաշենի համայնքապետարանը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ստորև ներկայացնում է իր կարիքների համար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Հանդիսությունների սրահի համար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գույք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ի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ձեռ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քբերման նպատակով կազմակերպված                                                           «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ՄՀ- ԳՀԱՊՁԲ-20/3»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ծածկագրով գնման ընթացակարգի արդյունքում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 </w:t>
      </w:r>
      <w:r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23</w:t>
      </w:r>
      <w:r w:rsidRPr="00EB5E7D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06</w:t>
      </w:r>
      <w:r w:rsidRPr="00EB5E7D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2020թ </w:t>
      </w:r>
      <w:r w:rsidR="005551D4" w:rsidRPr="00EB5E7D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կնքված  պայմանագրի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882"/>
        <w:gridCol w:w="1134"/>
        <w:gridCol w:w="910"/>
        <w:gridCol w:w="1134"/>
        <w:gridCol w:w="1102"/>
        <w:gridCol w:w="886"/>
        <w:gridCol w:w="1308"/>
        <w:gridCol w:w="776"/>
        <w:gridCol w:w="1203"/>
        <w:gridCol w:w="918"/>
      </w:tblGrid>
      <w:tr w:rsidR="005551D4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Գնման առարկայի</w:t>
            </w:r>
          </w:p>
        </w:tc>
      </w:tr>
      <w:tr w:rsidR="005551D4" w:rsidRPr="005551D4" w:rsidTr="00EB5E7D">
        <w:tc>
          <w:tcPr>
            <w:tcW w:w="93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882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EB5E7D">
            <w:pPr>
              <w:spacing w:after="0" w:line="240" w:lineRule="auto"/>
              <w:ind w:left="-206" w:right="-26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EB5E7D">
            <w:pPr>
              <w:spacing w:after="0" w:line="240" w:lineRule="auto"/>
              <w:ind w:left="-9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նախահաշվային գինը /ՀՀ դրամ/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5551D4" w:rsidRPr="005551D4" w:rsidTr="00EB5E7D">
        <w:tc>
          <w:tcPr>
            <w:tcW w:w="93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EB5E7D">
            <w:pPr>
              <w:spacing w:after="0" w:line="240" w:lineRule="auto"/>
              <w:ind w:left="-172" w:right="-22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551D4" w:rsidRPr="00EB5E7D" w:rsidRDefault="005551D4" w:rsidP="0055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5E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08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5551D4" w:rsidRPr="005551D4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5551D4" w:rsidRPr="005551D4" w:rsidRDefault="005551D4" w:rsidP="00555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 250×270մմ կողմերով,սպիտակ, քառակուսի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 250×270մմ կողմերով,սպիտակ, քառակուսի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 միջին 220×230սմ կողմերով,սպիտակ,քառակուսի,նախուտեստի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1կերամիկական, միջին 220×230սմ կողմերով,սպիտակ,քառակուսի,նախուտեստի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կերամիկական,130 ×160մմ կողմերով,սպիտակ, քառակուսի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1կերամիկական,130 ×160մմ կողմերով,սպիտակ, քառակուսի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կերամիկական,օվալաձև,սպիտակ,ճաշատեսակի համար,380-410մմ երկարությամբ ,260-290մմ լայնությամբ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Սպիտակ,կերամիկական,աղցանի,կլոր 135-150մմ տրամագծով խորությունը 45մմ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Սպիտակ,կերամիկական, օվալաձև 170×120մմ կողմերով ձիթապպտղի և կիտրոնի համար,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1Սպիտակ,կերամիկական, օվալաձև 170×120մմ կողմերով ձիթապպտղի և կիտրոնի համար,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187500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Կերամիկական,սպիտակ ,օվալաձև,260×400մմ,ձկան մատուցման համար ,կամ 230×280մմ չափսերով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1Կերամիկական,սպիտակ ,օվալաձև,260×400մմ,ձկան մատուցման համար ,կամ 230×280մմ չափսերով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Ափսե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 կերամիկական, ուղղաննկյունաձև բաժանված 3մասի՝ ձկան խավիարների և կարագի համար՝190մմ×80մմ չափսերով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գդալ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ճաշի , 190-210մմ երկարություն×2-3մմ հաստ. բարձրորակ ներժից,սննդի համար անվտանգ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1ճաշի , 190-210մմ երկարություն×2-3մմ հաստ. բարձրորակ ներժից,սննդի համար անվտանգ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պատառաքաղ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190-210մմ×1.6-2.3մմ , պատրաստված սննդի համար անվտանգ բարձրորակ ներժից ,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1 190-210մմ×1.6-2.3մմ , պատրաստված սննդի համար անվտանգ բարձրորակ ներժից ,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դանակ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Սեղանի , պատրաստված սննդի համար անվտանգ բարձրորակ ներժից, 180-220մմ×2-4մմ,կիսով չափ սղոցանման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1Սեղանի , պատրաստված սննդի համար անվտանգ բարձրորակ ներժից, 180-220մմ×2-4մմ,կիսով չափ սղոցանման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գդալ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աղցանի համար,կերամիկական, սպիտակ 110-120 մմ× 2մմ , պատրաստված սննդի համար անվտանգ բարձրորակ ներժից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1աղցանի համար,կերամիկական, սպիտակ 110-120 մմ× 2մմ , պատրաստված սննդի համար անվտանգ բարձրորակ ներժից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7733F3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գդալ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Բարձրորակ ներժից ,թեյի չափս` 115 x 120մմ,կոթի մասը նախշերով,1-2մմ հաստ.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1Բարձրորակ ներժից ,թեյի չափս` 115 x 120մմ,կոթի մասը նախշերով,1-2մմ հաստ.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դանակ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երկարությունը340- 380մմ, կտրող սայրի երկարությունը 290մմ+/-5մմ, սայրի լայնությունը 105մմ +/-5մմ, սայրի հաստությունը 1,5մմ: Մետաղը ՈՒ8Ա կամ ՈՒ10Ա մակնիշի: Դանակի սայրը հավասարաչափ սրված, սրված անկյունը 30-50 աստիճան: Սայրը պետք է օժտված լինի առաձգականությամբ և ունենա կարծրություն ոչ պակաս HR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մոխրաման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ապակուց կամ սպիտակ կերամիկայից, կլոր,100-120մմ տրամագծով,խորություն 25-30մմ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1ապակուց կամ սպիտակ կերամիկայից, կլոր,100-120մմ տրամագծով,խորություն 25-30մմ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7733F3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Հացաման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Ներժի լարերով ,բարձրություն՝ 7 սմ 180-200մմ×280-300մմ չափսեր, արծաթագույն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աղաման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կերամիկական,սպիտակ 50-80մմ տրամագծով,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1կերամիկական,սպիտակ 50-80մմ տրամագծով,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բաժակներ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Հյութի, ապակյա 220 -240մլ, պոչով(ֆրուժեր) Ապակու հաստությունը 3մմ ոչ պակաս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1Հյութի, ապակյա 220 -240մլ, պոչով(ֆրուժեր) Ապակու հաստությունը 3մմ ոչ պակաս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բաժակներ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Օղու, ապակյա 50 -60մլ ,պոչով(ֆրուժեր) Ապակու հաստությունը 2մմ ոչ պակաս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1Օղու, ապակյա 50 -60մլ ,պոչով(ֆրուժեր) Ապակու հաստությունը 2մմ ոչ պակաս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սուրճի բաժակ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սպիտակ,ափսեներով,կերամիկական,ցանկացած տիպի,որակյալ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1սպիտակ,ափսեներով,կերամիկական,ցանկացած տիպի,որակյալ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թեյի բաժակ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սպիտակ,կերամիկական, 220-240մլ,բռնակով, որակյալ ,ցանկացած տիպի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սպիտակ,կերամիկական, 220-240մլ,բռնակով, որակյալ ,ցանկացած տիպի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ճաշի թաս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 , կերամիկական, 500մլ, տրամագիծը՝ 200-220 մմ,ապուրների և խաշի համար նախատեսված կամ նույն չափսերով սննդի համար անվտանգ բարձրորակ ներժից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 , կերամիկական, 500մլ, տրամագիծը՝ 200-220 մմ,ապուրների և խաշի համար նախատեսված կամ նույն չափսերով սննդի համար անվտանգ բարձրորակ ներժից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վազ մրգի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,պոչով,250-270մմ տրամագիծ, 150-170մմ բարձրություն,100-120մմ խորություն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,պոչով,250-270մմ տրամագիծ, 150-170մմ բարձրություն,100-120մմ խորություն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վազ խմորեղեն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,պոչով,260-280մմ տրամագիծ, 120-140մմ բարձրություն,20-25մմ խորություն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,պոչով,260-280մմ տրամագիծ, 120-140մմ բարձրություն,20-25մմ խորություն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վազ կոնֆետի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,պոչով,120-140մմ տրամագիծ, 120-140մմ բարձրություն,30-40մմ խորություն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 կամ սպիտակ կերակիական ,պոչով,120-140մմ տրամագիծ, 120-140մմ բարձրություն,30-40մմ խորություն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բացիչ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տարրաներ բացող,ցանկացած տիպի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1տարրաներ բացող,ցանկացած տիպի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ջրի գավաթ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ապակյա,1,5-2լիտրանոց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ապակյա,1,5-2լիտրանոց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կաթսա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Կաթսա 20լ. ալյումինե, կափարիչով, սննդի միջավայրում թույլատրելի օգտագործելու համար ալյումինից: տրամագիծը 340մմ +/-5մմ, կաթսայի մետաղի հաստությունը 3-5մմ: Կափարիչի հաստությունը 1,5-2մմ: Երկու բռնակով` պատրաստված ալյումինից ամրանաձև, յուրաքանչյուրը ամրացված 4 հատ գամերով : Բռնակի ձեռքի հենարանի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երկարությունը ոչ պակաս 100մմ, բռնակի հաստությունը ոչ պակաս Ф10մմ: : Կափարիչի կենտրոնում բռնակ` պատրաստված տափակ ալյումինե մետաղաթիթեղից, ամրացված 2 հատ գամով: Բռնակի ձեռքի հենարանի երկարությունը ոչ պակաս 40մմ, բռնակի լայնքը ոչ պակաս 15մմ: Բռնակի ձեռքի հենարանի և կափարիչի միջև հեռավորությունը ոչ պակաս 20մմ: Կաթսայի կողային հատվածում արտաքին շերտի կողմից ռելեֆային մակնանշումով դրոշմավորված` կաթսայի տարողությունը 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Կաթսա 20լ. ալյումինե, կափարիչով, սննդի միջավայրում թույլատրելի օգտագործելու համար ալյումինից: տրամագիծը 340մմ +/-5մմ, կաթսայի մետաղի հաստությունը 3-5մմ: Կափարիչի հաստությունը 1,5-2մմ: Երկու բռնակով` պատրաստված ալյումինից ամրանաձև, յուրաքանչյուրը ամրացված 4 հատ գամերով : Բռնակի ձեռքի հենարանի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երկարությունը ոչ պակաս 100մմ, բռնակի հաստությունը ոչ պակաս Ф10մմ: : Կափարիչի կենտրոնում բռնակ` պատրաստված տափակ ալյումինե մետաղաթիթեղից, ամրացված 2 հատ գամով: Բռնակի ձեռքի հենարանի երկարությունը ոչ պակաս 40մմ, բռնակի լայնքը ոչ պակաս 15մմ: Բռնակի ձեռքի հենարանի և կափարիչի միջև հեռավորությունը ոչ պակաս 20մմ: Կաթսայի կողային հատվածում արտաքին շերտի կողմից ռելեֆային մակնանշումով դրոշմավորված` կաթսայի տարողությունը :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կաթսա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ալյումին կափարիչով Կաթսա 40լ. ալյումինե, կափարիչով, սննդի միջավայրում թույլատրելի օգտագործելու համար ալյումինից: Կաթսան 40 համարի, կաթսայի տրամագիծը 440մմ +/-5մմ, կաթսայի մետաղի հաստությունը 3-5մմ: Կափարիչի հաստությունը 1,5-2մմ: Երկու բռնակով` պատրաստված ալյումինից ամրանաձև, յուրաքանչյուրը ամրացված 4 հատ գամերով այնպես, որ բռնակի ձեռքի հենարանը զուգահեռ լինի կաթսայի հիմքին, գամերը` կաթսայի վերին եզրից դեպի ներքև 40մմ+/-2մմ և 60մմ+/-2մմ հեռավորության վրա: Բռնակի ձեռքի հենարանի երկարությունը ոչ պակաս 100մմ, բռնակի հաստությունը ոչ պակաս Ф14մմ: Բռնակի ձեռքի հենարանի և կաթսայի պատի կամ պատի վերին եզրի միջև հեռավորությունը ոչ պակաս 20մմ: Կափարիչի կենտրոնում բռնակ` պատրաստված տափակ ալյումինե մետաղաթիթեղից, ամրացված 2 հատ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գամով: Բռնակի ձեռքի հենարանի երկարությունը ոչ պակաս 80մմ, բռնակի լայնքը ոչ պակաս 15մմ: Բռնակի ձեռքի հենարանի և կափարիչի միջև հեռավորությունը ոչ պակաս 20մմ: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ալյումին կափարիչով Կաթսա 40լ. ալյումինե, կափարիչով, սննդի միջավայրում թույլատրելի օգտագործելու համար ալյումինից: Կաթսան 40 համարի, կաթսայի տրամագիծը 440մմ +/-5մմ, կաթսայի մետաղի հաստությունը 3-5մմ: Կափարիչի հաստությունը 1,5-2մմ: Երկու բռնակով` պատրաստված ալյումինից ամրանաձև, յուրաքանչյուրը ամրացված 4 հատ գամերով այնպես, որ բռնակի ձեռքի հենարանը զուգահեռ լինի կաթսայի հիմքին, գամերը` կաթսայի վերին եզրից դեպի ներքև 40մմ+/-2մմ և 60մմ+/-2մմ հեռավորության վրա: Բռնակի ձեռքի հենարանի երկարությունը ոչ պակաս 100մմ, բռնակի հաստությունը ոչ պակաս Ф14մմ: Բռնակի ձեռքի հենարանի և կաթսայի պատի կամ պատի վերին եզրի միջև հեռավորությունը ոչ պակաս 20մմ: Կափարիչի կենտրոնում բռնակ` պատրաստված տափակ ալյումինե մետաղաթիթեղից, ամրացված 2 հատ գամով: Բռնակի ձեռքի հենարանի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երկարությունը ոչ պակաս 80մմ, բռնակի լայնքը ոչ պակաս 15մմ: Բռնակի ձեռքի հենարանի և կափարիչի միջև հեռավորությունը ոչ պակաս 20մմ: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կաթսա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40-լիտրանոց էմալապատ,: Կաթսան 40 համարի, կաթսայի տրամագիծը 440մմ +/-5մմ, կաթսայի մետաղի հաստությունը 5-6մմ: Կափարիչի հաստությունը 1,5-2մմ: Երկու էմալապատ բռնակով , ներսի կողմից էմալի ծածկույթի հաստությունը ոչ պակաս 0,2մմ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40-լիտրանոց էմալապատ,: Կաթսան 40 համարի, կաթսայի տրամագիծը 440մմ +/-5մմ, կաթսայի մետաղի հաստությունը 5-6մմ: Կափարիչի հաստությունը 1,5-2մմ: Երկու էմալապատ բռնակով , ներսի կողմից էմալի ծածկույթի հաստությունը ոչ պակաս 0,2մմ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ուտեստի տակդիր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Ներժից լարեով , 190մմ-210մմ շրջանագծով, 70-80մմ բարձրություն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1Ներժից լարեով , 190մմ-210մմ շրջանագծով, 70-80մմ բարձրություն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շերեփ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ճաշի, ներժից 100-120մմ տրամագիծ,պոչի երկար.320-350մմ,հաստությունը 3մմ –ից ոչ պակաս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1ճաշի, ներժից 100-120մմ տրամագիծ,պոչի երկար.320-350մմ,հաստությունը 3մմ –ից ոչ պակաս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շերեփ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խառնիչ, բարձրորակ ներժից պատրաստաված , 120.-150մմ ծակոտիներով,հաստությունը 3մմ –ից ոչ պակաս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1խառնիչ, բարձրորակ ներժից պատրաստաված , 120.-150մմ ծակոտիներով,հաստությունը 3մմ –ից ոչ պակաս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քամիչ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բարձրորակ ներժից պատրաստաված,սննդի համար անվտանգ,մեծ 600-800մմ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քամիչ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բարձրորակ ներժից պատրաստված ,միջին չափսի՝ 300-500մմ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դույլ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պլաստմասե 13 -15լիտր տարողությամբ , սննդի համար անվտանգ պլաստմաս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պլաստմասե 13 -15լիտր տարողությամբ , սննդի համար անվտանգ պլաստմաս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դույլ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Դույլ ցինկապատ, տարողությունը ոչ պակաս 12լ., պատրաստված ցինկապատ բարակաթերթ մետաղական թիթեղից, մետաղի հաստությունը ոչ պակաս 0,35մմ: Դույլը պետք է ունենա մետաղյա ամրանաձև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բռնակ: Բռնակի հաստությունը ոչ պակաս Ф4մմ: Բռնակը դույլին ամրացնելու համար նախատեսված ելուստները դույլին պետք է ամրացված լինեն ցինկե գամերով: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Դույլ ցինկապատ, տարողությունը ոչ պակաս 12լ., պատրաստված ցինկապատ բարակաթերթ մետաղական թիթեղից, մետաղի հաստությունը ոչ պակաս 0,35մմ: Դույլը պետք է ունենա մետաղյա ամրանաձև </w:t>
            </w: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բռնակ: Բռնակի հաստությունը ոչ պակաս Ф4մմ: Բռնակը դույլին ամրացնելու համար նախատեսված ելուստները դույլին պետք է ամրացված լինեն ցինկե գամերով: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դույլ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Դույլ էմալապատ` կափարիչով ԳՈՍՏ 24788-01, տարողությունը ոչ պակաս 12լ. թույլատրելի, մետաղի հաստությունը ոչ պակաս 0,5մմ, ներսի կողմից էմալի ծածկույթի հաստությունը ոչ պակաս 0,2մմ: Դույլը` մետաղյա ամրանաձև ոչ պակաս Ф4մմ բռնակով, ամրանի վրա ձեռքի հենարանի հատվածում կահավործած լաքապատ փայտե բռնակ: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Դույլ էմալապատ` կափարիչով ԳՈՍՏ 24788-01, տարողությունը ոչ պակաս 12լ. թույլատրելի, մետաղի հաստությունը ոչ պակաս 0,5մմ, ներսի կողմից էմալի ծածկույթի հաստությունը ոչ պակաս 0,2մմ: Դույլը` մետաղյա ամրանաձև ոչ պակաս Ф4մմ բռնակով, ամրանի վրա ձեռքի հենարանի հատվածում կահավործած լաքապատ փայտե բռնակ: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ջրի տարրա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100լ տարողությամբ,սննդի համար անվտանգ պլաստմաս,կափարիչով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պլաստմասե թաս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20լ տարողությամբ, սննդի համար անվտանգ պլաստմաս (Սննդամթերքի հետ շփվող պոլիմերային և դրանց հիմքով պլաստմաս)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20լ տարողությամբ, սննդի համար անվտանգ պլաստմաս (Սննդամթերքի հետ շփվող պոլիմերային և դրանց հիմքով պլաստմաս)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պլաստմասե թաս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10լ տարողությամբ, սննդի համար անվտանգ պլաստմաս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10լ տարողությամբ, սննդի համար անվտանգ պլաստմաս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F81802" w:rsidRDefault="00A947BA" w:rsidP="00A947B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պլաստմասե տարրա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՝ կափարիչով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4- 8լ տարողությամբ հերմետիկ, սննդի համար անվտանգ պլաստմաս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4- 8լ տարողությամբ հերմետիկ, սննդի համար անվտանգ պլաստմաս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թեյնիկ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Թեյնիկ 3-5լոց` բարձրորակ ներժից պատրաստաված , կափարիչով, ԳՕՍՏ P 17151-81, սննդի միջավայրում թույլատրելի ներժից: Թեյնիկի հիմքի տրամագիծը Փ210-ից 220մմ: Բարձրությունը 110-120մմ: Մետաղի հաստությունը հիմքի հատվածում 1,5-ից 2,5մմ: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Թեյնիկ 3-5լոց` բարձրորակ ներժից պատրաստաված , կափարիչով, ԳՕՍՏ P 17151-81, սննդի միջավայրում թույլատրելի ներժից: Թեյնիկի հիմքի տրամագիծը Փ210-ից 220մմ: Բարձրությունը 110-120մմ: Մետաղի հաստությունը հիմքի հատվածում 1,5-ից 2,5մմ: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B31EBA" w:rsidRDefault="00A947BA" w:rsidP="00A947BA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սկուտեղ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300-500մմ տրամագծով,բարձրորակ ներժից պատրաստաված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300-500մմ տրամագծով,բարձրորակ ներժից պատրաստաված</w:t>
            </w:r>
          </w:p>
        </w:tc>
      </w:tr>
      <w:tr w:rsidR="00093505" w:rsidRPr="005551D4" w:rsidTr="00685F2C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B31EBA" w:rsidRDefault="00093505" w:rsidP="00093505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սառնարան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Կենցաղային,երկխցիկանի</w:t>
            </w:r>
            <w:proofErr w:type="gramEnd"/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Դռների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քանակը:  2</w:t>
            </w:r>
            <w:proofErr w:type="gramEnd"/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Սառ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կենցաղային,սառցախցիկի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դիրք:  Ստորին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Ընդհանուր օգտակար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ծավալ:  324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-350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Սառնախցիկի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ծավալ:  237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-252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Սառցախցիկի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ծավալ:  87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-98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Էներգախնայողության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դաս:  A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++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Դարակների նյութը՝ապակի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Շշերի դարակը՝ դռների դարակներ,</w:t>
            </w:r>
          </w:p>
          <w:p w:rsidR="00093505" w:rsidRPr="00724C8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ունենա ձվի պահոց և զրոյական խցիկ և սառույց պատրաստող </w:t>
            </w:r>
            <w:proofErr w:type="gramStart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սարք,չափսեր</w:t>
            </w:r>
            <w:proofErr w:type="gramEnd"/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(սմ):  186-195x60-70x66 -76</w:t>
            </w:r>
          </w:p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4C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Չժանգոտվող պողպատ,LG կամ համարժեք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93505" w:rsidRPr="00093505" w:rsidRDefault="00093505" w:rsidP="0009350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3505">
              <w:rPr>
                <w:rFonts w:ascii="GHEA Grapalat" w:hAnsi="GHEA Grapalat"/>
                <w:sz w:val="16"/>
                <w:szCs w:val="16"/>
                <w:lang w:val="hy-AM"/>
              </w:rPr>
              <w:t>Սառեցման համակարգը նոֆրոստ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</w:rPr>
              <w:br/>
            </w:r>
            <w:r w:rsidRPr="00093505">
              <w:rPr>
                <w:rFonts w:ascii="GHEA Grapalat" w:hAnsi="GHEA Grapalat"/>
                <w:sz w:val="16"/>
                <w:szCs w:val="16"/>
              </w:rPr>
              <w:t>կենցաղային</w:t>
            </w:r>
            <w:r w:rsidRPr="000935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երկխցիկանի</w:t>
            </w:r>
            <w:r w:rsidRPr="00093505">
              <w:rPr>
                <w:rFonts w:ascii="GHEA Grapalat" w:hAnsi="GHEA Grapalat"/>
                <w:sz w:val="16"/>
                <w:szCs w:val="16"/>
              </w:rPr>
              <w:t>,</w:t>
            </w:r>
            <w:r w:rsidRPr="000935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դռների քանակը -2 </w:t>
            </w:r>
          </w:p>
          <w:p w:rsidR="00093505" w:rsidRPr="00093505" w:rsidRDefault="00093505" w:rsidP="0009350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3505">
              <w:rPr>
                <w:rFonts w:ascii="GHEA Grapalat" w:hAnsi="GHEA Grapalat"/>
                <w:sz w:val="16"/>
                <w:szCs w:val="16"/>
                <w:lang w:val="hy-AM"/>
              </w:rPr>
              <w:t>Սառ կենցաղային, սառ</w:t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ցախցիկի դիրք: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Ստորին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Ընդհանուր օգտակար ծավալ: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334լիտր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Սառնախցիկի ծավալ: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 xml:space="preserve">245լիտր </w:t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Սառցախցիկի ծավալ: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89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Էներգախնայողության դաս: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A++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Դարակների նյութը՝ա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պակի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Շշերի դարակը՝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</w:t>
            </w:r>
            <w:r w:rsidRPr="00093505">
              <w:rPr>
                <w:rStyle w:val="atrrdesc"/>
                <w:rFonts w:ascii="GHEA Grapalat" w:hAnsi="GHEA Grapalat" w:cs="Tahoma"/>
                <w:bCs/>
                <w:sz w:val="16"/>
                <w:szCs w:val="16"/>
                <w:lang w:val="hy-AM"/>
              </w:rPr>
              <w:t>դռների դարակներ,</w:t>
            </w:r>
            <w:r w:rsidRPr="00093505">
              <w:rPr>
                <w:rFonts w:ascii="GHEA Grapalat" w:hAnsi="GHEA Grapalat" w:cs="Tahoma"/>
                <w:bCs/>
                <w:sz w:val="16"/>
                <w:szCs w:val="16"/>
                <w:lang w:val="hy-AM"/>
              </w:rPr>
              <w:br/>
            </w:r>
            <w:r w:rsidRPr="00093505">
              <w:rPr>
                <w:rStyle w:val="atrrtitle"/>
                <w:rFonts w:ascii="GHEA Grapalat" w:hAnsi="GHEA Grapalat" w:cs="Tahoma"/>
                <w:sz w:val="16"/>
                <w:szCs w:val="16"/>
                <w:lang w:val="hy-AM"/>
              </w:rPr>
              <w:t>ունենա ձվի պահոց և զրոյական խցիկ և սառույց պատրաստող սարք, գազի տեսակը R 600a, չափսեր (սմ):</w:t>
            </w:r>
            <w:r w:rsidRPr="00093505">
              <w:rPr>
                <w:rStyle w:val="atrrtitle"/>
                <w:rFonts w:ascii="Tahoma" w:hAnsi="Tahoma" w:cs="Tahoma"/>
                <w:sz w:val="16"/>
                <w:szCs w:val="16"/>
                <w:lang w:val="hy-AM"/>
              </w:rPr>
              <w:t>  </w:t>
            </w:r>
            <w:r w:rsidRPr="00093505">
              <w:rPr>
                <w:rStyle w:val="atrrdesc"/>
                <w:rFonts w:ascii="GHEA Grapalat" w:hAnsi="GHEA Grapalat" w:cs="Tahoma"/>
                <w:b/>
                <w:bCs/>
                <w:sz w:val="16"/>
                <w:szCs w:val="16"/>
                <w:lang w:val="hy-AM"/>
              </w:rPr>
              <w:t>195x60x67</w:t>
            </w:r>
          </w:p>
          <w:p w:rsidR="00093505" w:rsidRPr="00093505" w:rsidRDefault="00093505" w:rsidP="00093505">
            <w:pPr>
              <w:rPr>
                <w:sz w:val="16"/>
                <w:szCs w:val="16"/>
              </w:rPr>
            </w:pPr>
            <w:r w:rsidRPr="00093505">
              <w:rPr>
                <w:rFonts w:ascii="GHEA Grapalat" w:hAnsi="GHEA Grapalat"/>
                <w:sz w:val="16"/>
                <w:szCs w:val="16"/>
              </w:rPr>
              <w:t>Չժանգոտվող պողպատ</w:t>
            </w:r>
          </w:p>
        </w:tc>
      </w:tr>
      <w:tr w:rsidR="00093505" w:rsidRPr="005551D4" w:rsidTr="00685F2C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B31EBA" w:rsidRDefault="00093505" w:rsidP="00093505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սառցարան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1879DC" w:rsidRDefault="00093505" w:rsidP="0009350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կենցաղային,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1EBA">
              <w:rPr>
                <w:rFonts w:ascii="GHEA Grapalat" w:hAnsi="GHEA Grapalat"/>
                <w:sz w:val="18"/>
                <w:szCs w:val="18"/>
              </w:rPr>
              <w:t>507</w:t>
            </w:r>
            <w:r>
              <w:rPr>
                <w:rFonts w:ascii="GHEA Grapalat" w:hAnsi="GHEA Grapalat"/>
                <w:sz w:val="18"/>
                <w:szCs w:val="18"/>
              </w:rPr>
              <w:t>-520</w:t>
            </w:r>
            <w:r w:rsidRPr="00B31EBA">
              <w:rPr>
                <w:rFonts w:ascii="GHEA Grapalat" w:hAnsi="GHEA Grapalat"/>
                <w:sz w:val="18"/>
                <w:szCs w:val="18"/>
              </w:rPr>
              <w:t>լ</w:t>
            </w:r>
            <w:r>
              <w:rPr>
                <w:rFonts w:ascii="GHEA Grapalat" w:hAnsi="GHEA Grapalat"/>
                <w:sz w:val="18"/>
                <w:szCs w:val="18"/>
              </w:rPr>
              <w:t xml:space="preserve"> օգտակար ծավալ,</w:t>
            </w:r>
            <w:r w:rsidRPr="00B31EBA">
              <w:rPr>
                <w:rFonts w:ascii="GHEA Grapalat" w:hAnsi="GHEA Grapalat"/>
                <w:sz w:val="18"/>
                <w:szCs w:val="18"/>
              </w:rPr>
              <w:t xml:space="preserve">ուղղահայաց, </w:t>
            </w:r>
            <w:r>
              <w:rPr>
                <w:rFonts w:ascii="GHEA Grapalat" w:hAnsi="GHEA Grapalat"/>
                <w:sz w:val="18"/>
                <w:szCs w:val="18"/>
              </w:rPr>
              <w:t xml:space="preserve">սառեցման աստիճան  </w:t>
            </w:r>
            <w:r w:rsidRPr="00007AF0">
              <w:rPr>
                <w:rFonts w:ascii="GHEA Grapalat" w:hAnsi="GHEA Grapalat"/>
                <w:b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</w:rPr>
              <w:t xml:space="preserve">24, </w:t>
            </w:r>
            <w:r w:rsidRPr="00B31EBA">
              <w:rPr>
                <w:rFonts w:ascii="GHEA Grapalat" w:hAnsi="GHEA Grapalat"/>
                <w:sz w:val="18"/>
                <w:szCs w:val="18"/>
              </w:rPr>
              <w:t>Hisens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համարժեք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3505" w:rsidRPr="00093505" w:rsidRDefault="00093505" w:rsidP="00093505">
            <w:pPr>
              <w:rPr>
                <w:sz w:val="16"/>
                <w:szCs w:val="16"/>
              </w:rPr>
            </w:pPr>
            <w:r w:rsidRPr="00093505">
              <w:rPr>
                <w:rFonts w:ascii="Arial" w:hAnsi="Arial" w:cs="Arial"/>
                <w:sz w:val="16"/>
                <w:szCs w:val="16"/>
                <w:lang w:val="hy-AM"/>
              </w:rPr>
              <w:t xml:space="preserve">կենցաղային,սառեցման համակարգը ԴԵՖՐՈՍՏ, 510լ  օգտակար ծավալ,ուղղահայաց, էներգախնայողության դաս։ </w:t>
            </w:r>
            <w:r w:rsidRPr="00093505">
              <w:rPr>
                <w:rFonts w:ascii="Arial" w:hAnsi="Arial" w:cs="Arial"/>
                <w:sz w:val="16"/>
                <w:szCs w:val="16"/>
              </w:rPr>
              <w:t>A+, , սառեցման աստիճան  -24, գազի տեսակը R600a</w:t>
            </w:r>
          </w:p>
        </w:tc>
      </w:tr>
      <w:tr w:rsidR="00093505" w:rsidRPr="005551D4" w:rsidTr="00685F2C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B31EBA" w:rsidRDefault="00093505" w:rsidP="00093505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գազօջախ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5551D4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93505" w:rsidRPr="00C043E0" w:rsidRDefault="00093505" w:rsidP="00093505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կենցաղային,մակերես</w:t>
            </w:r>
            <w:r>
              <w:rPr>
                <w:rFonts w:ascii="GHEA Grapalat" w:hAnsi="GHEA Grapalat"/>
                <w:sz w:val="18"/>
                <w:szCs w:val="18"/>
              </w:rPr>
              <w:t>4 գազ+2 էլեկտրական</w:t>
            </w:r>
            <w:r w:rsidRPr="00B31EBA">
              <w:rPr>
                <w:rFonts w:ascii="GHEA Grapalat" w:hAnsi="GHEA Grapalat"/>
                <w:sz w:val="18"/>
                <w:szCs w:val="18"/>
              </w:rPr>
              <w:t>,չժանգոտվող պողպատ, LUQSEL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համարժեք</w:t>
            </w:r>
            <w:r>
              <w:rPr>
                <w:rFonts w:ascii="GHEA Grapalat" w:hAnsi="GHEA Grapalat"/>
                <w:sz w:val="18"/>
                <w:szCs w:val="18"/>
              </w:rPr>
              <w:t xml:space="preserve"> կամ համարժեք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93505" w:rsidRPr="00093505" w:rsidRDefault="00093505" w:rsidP="00093505">
            <w:pPr>
              <w:rPr>
                <w:sz w:val="16"/>
                <w:szCs w:val="16"/>
              </w:rPr>
            </w:pPr>
            <w:proofErr w:type="gramStart"/>
            <w:r w:rsidRPr="00093505">
              <w:rPr>
                <w:rFonts w:ascii="Arial" w:hAnsi="Arial" w:cs="Arial"/>
                <w:sz w:val="16"/>
                <w:szCs w:val="16"/>
              </w:rPr>
              <w:t>կենցաղային,մակերես</w:t>
            </w:r>
            <w:proofErr w:type="gramEnd"/>
            <w:r w:rsidRPr="00093505">
              <w:rPr>
                <w:rFonts w:ascii="Arial" w:hAnsi="Arial" w:cs="Arial"/>
                <w:sz w:val="16"/>
                <w:szCs w:val="16"/>
              </w:rPr>
              <w:t>4 գազ+2 էլեկտրական,չժանգոտվող պողպատ, էներգախնայողության դաս, A+ , ջեռոցի ծավալը 90լ, ջեռոցի հզորությունը 2400վտ, հոսանքի նոմինալ ուժ, 13ա, գազի տեսակ և ճնշում։ Հեղուկ գազ՝ G-30/30Մ/Բար/4կվտ, գազի ճնշում և տեսակ։ Բնական գազ G-20/20Մ/Բար/4 կվտ, ջերմային կարգավորիչ։ 40-250</w:t>
            </w:r>
            <w:proofErr w:type="gramStart"/>
            <w:r w:rsidRPr="00093505">
              <w:rPr>
                <w:rFonts w:ascii="Arial" w:hAnsi="Arial" w:cs="Arial"/>
                <w:sz w:val="16"/>
                <w:szCs w:val="16"/>
              </w:rPr>
              <w:t>ºC,լամպի</w:t>
            </w:r>
            <w:proofErr w:type="gramEnd"/>
            <w:r w:rsidRPr="00093505">
              <w:rPr>
                <w:rFonts w:ascii="Arial" w:hAnsi="Arial" w:cs="Arial"/>
                <w:sz w:val="16"/>
                <w:szCs w:val="16"/>
              </w:rPr>
              <w:t xml:space="preserve"> տիպը և հզորությունը։ 15վտ, Անվտանգության աստիճան ։ IP 20, հոսանքի վ/հց, 220-240Վ/50-60Հց, Մետաղական ցանցի տեսակը թուջե։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շամփուր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Ներժից, </w:t>
            </w:r>
            <w:r w:rsidRPr="00B31EBA">
              <w:rPr>
                <w:rFonts w:ascii="GHEA Grapalat" w:hAnsi="GHEA Grapalat"/>
                <w:sz w:val="18"/>
                <w:szCs w:val="18"/>
              </w:rPr>
              <w:t>խորովածի,</w:t>
            </w:r>
            <w:r>
              <w:rPr>
                <w:rFonts w:ascii="GHEA Grapalat" w:hAnsi="GHEA Grapalat"/>
                <w:sz w:val="18"/>
                <w:szCs w:val="18"/>
              </w:rPr>
              <w:t>700մմ-800մմ երկարություն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Ներժից, </w:t>
            </w:r>
            <w:r w:rsidRPr="00B31EBA">
              <w:rPr>
                <w:rFonts w:ascii="GHEA Grapalat" w:hAnsi="GHEA Grapalat"/>
                <w:sz w:val="18"/>
                <w:szCs w:val="18"/>
              </w:rPr>
              <w:t>խորովածի,</w:t>
            </w:r>
            <w:r>
              <w:rPr>
                <w:rFonts w:ascii="GHEA Grapalat" w:hAnsi="GHEA Grapalat"/>
                <w:sz w:val="18"/>
                <w:szCs w:val="18"/>
              </w:rPr>
              <w:t>700մմ-800մմ երկարություն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աղբաման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մետաղյա, </w:t>
            </w:r>
            <w:r>
              <w:rPr>
                <w:rFonts w:ascii="GHEA Grapalat" w:hAnsi="GHEA Grapalat"/>
                <w:sz w:val="18"/>
                <w:szCs w:val="18"/>
              </w:rPr>
              <w:t>600մմ-650մմ×210-250մմ չափսերով,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 xml:space="preserve">մետաղյա, </w:t>
            </w:r>
            <w:r>
              <w:rPr>
                <w:rFonts w:ascii="GHEA Grapalat" w:hAnsi="GHEA Grapalat"/>
                <w:sz w:val="18"/>
                <w:szCs w:val="18"/>
              </w:rPr>
              <w:t>600մմ-650մմ×210-250մմ չափսերով,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սեղան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2.5</w:t>
            </w:r>
            <w:r>
              <w:rPr>
                <w:rFonts w:ascii="GHEA Grapalat" w:hAnsi="GHEA Grapalat"/>
                <w:sz w:val="18"/>
                <w:szCs w:val="18"/>
              </w:rPr>
              <w:t>×</w:t>
            </w:r>
            <w:r w:rsidRPr="00B31EBA">
              <w:rPr>
                <w:rFonts w:ascii="GHEA Grapalat" w:hAnsi="GHEA Grapalat"/>
                <w:sz w:val="18"/>
                <w:szCs w:val="18"/>
              </w:rPr>
              <w:t>0.9մ,ոտքերը փայտից</w:t>
            </w:r>
            <w:r>
              <w:rPr>
                <w:rFonts w:ascii="GHEA Grapalat" w:hAnsi="GHEA Grapalat"/>
                <w:sz w:val="18"/>
                <w:szCs w:val="18"/>
              </w:rPr>
              <w:t xml:space="preserve">,0.8մ բարձրություն,մակերեսՄԴՖ , շրջանակված փայտից  </w:t>
            </w:r>
            <w:r w:rsidRPr="00CC196F">
              <w:rPr>
                <w:rFonts w:ascii="GHEA Grapalat" w:hAnsi="GHEA Grapalat"/>
                <w:sz w:val="18"/>
                <w:szCs w:val="18"/>
              </w:rPr>
              <w:t>կամ համարժեք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2.5</w:t>
            </w:r>
            <w:r>
              <w:rPr>
                <w:rFonts w:ascii="GHEA Grapalat" w:hAnsi="GHEA Grapalat"/>
                <w:sz w:val="18"/>
                <w:szCs w:val="18"/>
              </w:rPr>
              <w:t>×</w:t>
            </w:r>
            <w:r w:rsidRPr="00B31EBA">
              <w:rPr>
                <w:rFonts w:ascii="GHEA Grapalat" w:hAnsi="GHEA Grapalat"/>
                <w:sz w:val="18"/>
                <w:szCs w:val="18"/>
              </w:rPr>
              <w:t>0.9մ,ոտքերը փայտից</w:t>
            </w:r>
            <w:r>
              <w:rPr>
                <w:rFonts w:ascii="GHEA Grapalat" w:hAnsi="GHEA Grapalat"/>
                <w:sz w:val="18"/>
                <w:szCs w:val="18"/>
              </w:rPr>
              <w:t xml:space="preserve">,0.8մ բարձրություն,մակերեսՄԴՖ , շրջանակված փայտից  </w:t>
            </w:r>
            <w:r w:rsidRPr="00CC196F">
              <w:rPr>
                <w:rFonts w:ascii="GHEA Grapalat" w:hAnsi="GHEA Grapalat"/>
                <w:sz w:val="18"/>
                <w:szCs w:val="18"/>
              </w:rPr>
              <w:t>կամ համարժեք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սեղան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փայտե 3.5</w:t>
            </w:r>
            <w:r>
              <w:rPr>
                <w:rFonts w:ascii="GHEA Grapalat" w:hAnsi="GHEA Grapalat"/>
                <w:sz w:val="18"/>
                <w:szCs w:val="18"/>
              </w:rPr>
              <w:t>×</w:t>
            </w:r>
            <w:r w:rsidRPr="00B31EBA">
              <w:rPr>
                <w:rFonts w:ascii="GHEA Grapalat" w:hAnsi="GHEA Grapalat"/>
                <w:sz w:val="18"/>
                <w:szCs w:val="18"/>
              </w:rPr>
              <w:t>0.9մ,ոտքերը փայտից</w:t>
            </w:r>
            <w:r>
              <w:rPr>
                <w:rFonts w:ascii="GHEA Grapalat" w:hAnsi="GHEA Grapalat"/>
                <w:sz w:val="18"/>
                <w:szCs w:val="18"/>
              </w:rPr>
              <w:t xml:space="preserve">.0.8մ բարձրություն,մակերեսը ՄԴՖ , շրջանակված փայտից  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սեղան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սուրճի</w:t>
            </w:r>
            <w:r w:rsidRPr="00B46EB8">
              <w:rPr>
                <w:rFonts w:ascii="GHEA Grapalat" w:hAnsi="GHEA Grapalat"/>
                <w:sz w:val="18"/>
                <w:szCs w:val="18"/>
              </w:rPr>
              <w:t>,չափսեր 1.3×0.6մ,գետնից  բարձրությունը 0.55մ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ուղղանյունաձև,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ս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եղանի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երեսի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հաստությունը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սմ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եզրերը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ուռուցիկ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ՄԴՖ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պրոֆիլապատ,ոտքերը փայտ,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պահանջի</w:t>
            </w:r>
            <w:r w:rsidRPr="00B46EB8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սուրճի</w:t>
            </w:r>
            <w:r w:rsidRPr="00B46EB8">
              <w:rPr>
                <w:rFonts w:ascii="GHEA Grapalat" w:hAnsi="GHEA Grapalat"/>
                <w:sz w:val="18"/>
                <w:szCs w:val="18"/>
              </w:rPr>
              <w:t>,չափսեր 1.3×0.6մ,գետնից  բարձրությունը 0.55մ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ուղղանյունաձև,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ս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եղանի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երեսի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հաստությունը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սմ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եզրերը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ուռուցիկ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ՄԴՖ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պրոֆիլապատ,ոտքերը փայտ,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պահանջի</w:t>
            </w:r>
            <w:r w:rsidRPr="00B46EB8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B31EBA">
              <w:rPr>
                <w:rFonts w:ascii="GHEA Grapalat" w:hAnsi="GHEA Grapalat"/>
                <w:sz w:val="18"/>
                <w:szCs w:val="18"/>
              </w:rPr>
              <w:t>սեղան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B31EBA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Գրասեղան, եզրաչափերը</w:t>
            </w:r>
            <w:r w:rsidRPr="00B31EBA">
              <w:rPr>
                <w:rFonts w:ascii="GHEA Grapalat" w:hAnsi="GHEA Grapalat"/>
                <w:sz w:val="18"/>
                <w:szCs w:val="18"/>
              </w:rPr>
              <w:t>1.8</w:t>
            </w:r>
            <w:r>
              <w:rPr>
                <w:rFonts w:ascii="GHEA Grapalat" w:hAnsi="GHEA Grapalat"/>
                <w:sz w:val="18"/>
                <w:szCs w:val="18"/>
              </w:rPr>
              <w:t>×</w:t>
            </w:r>
            <w:r w:rsidRPr="00B31EBA">
              <w:rPr>
                <w:rFonts w:ascii="GHEA Grapalat" w:hAnsi="GHEA Grapalat"/>
                <w:sz w:val="18"/>
                <w:szCs w:val="18"/>
              </w:rPr>
              <w:t>0.8մ,</w:t>
            </w:r>
            <w:r>
              <w:rPr>
                <w:rFonts w:ascii="GHEA Grapalat" w:hAnsi="GHEA Grapalat"/>
                <w:sz w:val="18"/>
                <w:szCs w:val="18"/>
              </w:rPr>
              <w:t>ՄԴՖ,բարձր.0.78մ</w:t>
            </w:r>
            <w:r>
              <w:rPr>
                <w:rFonts w:ascii="Sylfaen" w:hAnsi="Sylfaen" w:cs="Sylfaen"/>
              </w:rPr>
              <w:t xml:space="preserve"> </w:t>
            </w:r>
            <w:r>
              <w:t xml:space="preserve">,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կողքերը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շրջանակված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պրոֆիլներով</w:t>
            </w:r>
            <w:r w:rsidRPr="00B46EB8">
              <w:rPr>
                <w:rFonts w:ascii="GHEA Grapalat" w:hAnsi="GHEA Grapalat"/>
                <w:sz w:val="18"/>
                <w:szCs w:val="18"/>
              </w:rPr>
              <w:t>,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սեղանի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եզրաչափերը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120X70X75</w:t>
            </w:r>
            <w:r>
              <w:rPr>
                <w:rFonts w:ascii="GHEA Grapalat" w:hAnsi="GHEA Grapalat"/>
                <w:sz w:val="18"/>
                <w:szCs w:val="18"/>
              </w:rPr>
              <w:t>սմ</w:t>
            </w:r>
            <w:r w:rsidRPr="00B46EB8">
              <w:rPr>
                <w:rFonts w:ascii="GHEA Grapalat" w:hAnsi="GHEA Grapalat"/>
                <w:sz w:val="18"/>
                <w:szCs w:val="18"/>
              </w:rPr>
              <w:t>/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մեկ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46EB8">
              <w:rPr>
                <w:rFonts w:ascii="GHEA Grapalat" w:hAnsi="GHEA Grapalat" w:cs="Sylfaen"/>
                <w:sz w:val="18"/>
                <w:szCs w:val="18"/>
              </w:rPr>
              <w:t>տումբանի</w:t>
            </w:r>
            <w:r w:rsidRPr="00B46EB8">
              <w:rPr>
                <w:rFonts w:ascii="GHEA Grapalat" w:hAnsi="GHEA Grapalat"/>
                <w:sz w:val="18"/>
                <w:szCs w:val="18"/>
              </w:rPr>
              <w:t xml:space="preserve"> 60X40X60</w:t>
            </w:r>
            <w:r>
              <w:rPr>
                <w:rFonts w:ascii="GHEA Grapalat" w:hAnsi="GHEA Grapalat"/>
                <w:sz w:val="18"/>
                <w:szCs w:val="18"/>
              </w:rPr>
              <w:t>սմ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սեղան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ամբողջությամբ ներժից  և ոտնակով 2մ X 0.9մ, բարձր.0.8 մ,պատրաստված սննդի  համար անվտանգ  բարձրորակ ներժից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Մատուցարան սայլակ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Բարձրորակ ներժից, անիվավոր ,3 շարքանի,920մմ բարձրություն,850մմ լայն.մակերես 450մմ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Սրահի գ</w:t>
            </w:r>
            <w:r w:rsidRPr="007733F3">
              <w:rPr>
                <w:rFonts w:ascii="GHEA Grapalat" w:hAnsi="GHEA Grapalat" w:cs="Tahoma"/>
                <w:sz w:val="18"/>
                <w:szCs w:val="18"/>
                <w:shd w:val="clear" w:color="auto" w:fill="DDDDDD"/>
              </w:rPr>
              <w:t>զրոց, տումբա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Փայտե պահարան,</w:t>
            </w:r>
            <w:r w:rsidRPr="007733F3">
              <w:rPr>
                <w:rFonts w:ascii="Sylfaen" w:hAnsi="Sylfaen" w:cs="Sylfaen"/>
              </w:rPr>
              <w:t xml:space="preserve"> </w:t>
            </w:r>
            <w:r w:rsidRPr="007733F3">
              <w:rPr>
                <w:rFonts w:ascii="GHEA Grapalat" w:hAnsi="GHEA Grapalat" w:cs="Sylfaen"/>
                <w:sz w:val="18"/>
                <w:szCs w:val="18"/>
              </w:rPr>
              <w:t>ՄԴՖ</w:t>
            </w:r>
            <w:r w:rsidRPr="007733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733F3">
              <w:rPr>
                <w:rFonts w:ascii="GHEA Grapalat" w:hAnsi="GHEA Grapalat" w:cs="Sylfaen"/>
                <w:sz w:val="18"/>
                <w:szCs w:val="18"/>
              </w:rPr>
              <w:t>պրոֆիլապատ</w:t>
            </w:r>
            <w:r w:rsidRPr="007733F3">
              <w:rPr>
                <w:rFonts w:ascii="GHEA Grapalat" w:hAnsi="GHEA Grapalat"/>
                <w:sz w:val="18"/>
                <w:szCs w:val="18"/>
              </w:rPr>
              <w:t>,800×650մմ ,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Չկայացած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աթոռ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>կիսափափուկ,փայտից,</w:t>
            </w:r>
            <w:r w:rsidRPr="00724C84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պաստառված‚ նստոցի բարձրությունը` (430-450) մմ, խորությունը` (360-450) մմ, նստոցի լայնքը ` 420 մմ‚ թիկնակի բարձրություն 470-490մմ: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կիսափափուկ,փայտից, պաստառված‚ նստոցի բարձրությունը` (430-450) մմ, խորությունը` (360-450) մմ, նստոցի լայնքը ` 420 մմ‚ թիկնակի բարձրություն 470-490մմ: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ընդունարանի կահույք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 w:cs="Sylfaen"/>
                <w:sz w:val="16"/>
                <w:szCs w:val="16"/>
              </w:rPr>
              <w:t>Լրակազմը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պետք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լինի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կտորից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724C84">
              <w:rPr>
                <w:rFonts w:ascii="GHEA Grapalat" w:hAnsi="GHEA Grapalat" w:cs="Sylfaen"/>
                <w:sz w:val="16"/>
                <w:szCs w:val="16"/>
              </w:rPr>
              <w:t>փափուկ</w:t>
            </w:r>
            <w:r w:rsidRPr="00724C84">
              <w:rPr>
                <w:rFonts w:ascii="GHEA Grapalat" w:hAnsi="GHEA Grapalat"/>
                <w:sz w:val="16"/>
                <w:szCs w:val="16"/>
              </w:rPr>
              <w:t>(</w:t>
            </w:r>
            <w:proofErr w:type="gramEnd"/>
            <w:r w:rsidRPr="00724C84">
              <w:rPr>
                <w:rFonts w:ascii="GHEA Grapalat" w:hAnsi="GHEA Grapalat" w:cs="Sylfaen"/>
                <w:sz w:val="16"/>
                <w:szCs w:val="16"/>
              </w:rPr>
              <w:t>նաև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ձեռքերի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հենակները</w:t>
            </w:r>
            <w:r w:rsidRPr="00724C84">
              <w:rPr>
                <w:rFonts w:ascii="GHEA Grapalat" w:hAnsi="GHEA Grapalat"/>
                <w:sz w:val="16"/>
                <w:szCs w:val="16"/>
              </w:rPr>
              <w:t>),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գույնը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պահանջի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Բազմոցի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երկարությունը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724C84">
              <w:rPr>
                <w:rFonts w:ascii="GHEA Grapalat" w:hAnsi="GHEA Grapalat"/>
                <w:sz w:val="16"/>
                <w:szCs w:val="16"/>
              </w:rPr>
              <w:t>,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լայնքը</w:t>
            </w:r>
            <w:r w:rsidRPr="00724C84">
              <w:rPr>
                <w:rFonts w:ascii="GHEA Grapalat" w:hAnsi="GHEA Grapalat"/>
                <w:sz w:val="16"/>
                <w:szCs w:val="16"/>
              </w:rPr>
              <w:t>`900-1000մ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724C84">
              <w:rPr>
                <w:rFonts w:ascii="GHEA Grapalat" w:hAnsi="GHEA Grapalat"/>
                <w:sz w:val="16"/>
                <w:szCs w:val="16"/>
              </w:rPr>
              <w:t>: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Պետք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ունենա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բազկաթոռ</w:t>
            </w:r>
            <w:r w:rsidRPr="00724C84">
              <w:rPr>
                <w:rFonts w:ascii="GHEA Grapalat" w:hAnsi="GHEA Grapalat"/>
                <w:sz w:val="16"/>
                <w:szCs w:val="16"/>
              </w:rPr>
              <w:t>,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որոնց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երկարությունը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900մմ 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724C84">
              <w:rPr>
                <w:rFonts w:ascii="GHEA Grapalat" w:hAnsi="GHEA Grapalat"/>
                <w:sz w:val="16"/>
                <w:szCs w:val="16"/>
              </w:rPr>
              <w:t>,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լայնքը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900մ</w:t>
            </w:r>
            <w:r w:rsidRPr="00724C84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: </w:t>
            </w:r>
          </w:p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Լրակազմը պետք է լինի կտորից և փափուկ(նաև ձեռքերի հենակները),գույնը ըստ պահանջի: Բազմոցի երկարությունը 200սմ,լայնքը`900-1000մմ:Պետք է ունենա 4 բազկաթոռ,որոնց երկարությունը 900մմ սմ,լայնքը 900մմ :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 xml:space="preserve">հայելի 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մետր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 xml:space="preserve"> Շրջանակով,600մմ ×1000մմ</w:t>
            </w:r>
            <w:r w:rsidRPr="00724C8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 ,</w:t>
            </w:r>
            <w:r w:rsidRPr="00724C84">
              <w:rPr>
                <w:rFonts w:ascii="GHEA Grapalat" w:hAnsi="GHEA Grapalat" w:cs="Sylfaen"/>
                <w:sz w:val="16"/>
                <w:szCs w:val="16"/>
                <w:shd w:val="clear" w:color="auto" w:fill="FFFFFF"/>
              </w:rPr>
              <w:t>ծածկույթը</w:t>
            </w:r>
            <w:r w:rsidRPr="00724C84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  <w:shd w:val="clear" w:color="auto" w:fill="FFFFFF"/>
              </w:rPr>
              <w:t>արծաթե</w:t>
            </w:r>
            <w:r w:rsidRPr="00724C84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  <w:shd w:val="clear" w:color="auto" w:fill="FFFFFF"/>
              </w:rPr>
              <w:t>միկրոթաղանթ</w:t>
            </w:r>
            <w:r w:rsidRPr="00724C84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 xml:space="preserve"> 30մ</w:t>
            </w:r>
            <w:r w:rsidRPr="00724C84">
              <w:rPr>
                <w:rFonts w:ascii="GHEA Grapalat" w:hAnsi="GHEA Grapalat" w:cs="Sylfaen"/>
                <w:sz w:val="16"/>
                <w:szCs w:val="16"/>
                <w:shd w:val="clear" w:color="auto" w:fill="FFFFFF"/>
              </w:rPr>
              <w:t>մ</w:t>
            </w:r>
            <w:r w:rsidRPr="00724C84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 xml:space="preserve"> </w:t>
            </w:r>
            <w:r w:rsidRPr="00724C84">
              <w:rPr>
                <w:rFonts w:ascii="GHEA Grapalat" w:hAnsi="GHEA Grapalat" w:cs="Sylfaen"/>
                <w:sz w:val="16"/>
                <w:szCs w:val="16"/>
                <w:shd w:val="clear" w:color="auto" w:fill="FFFFFF"/>
              </w:rPr>
              <w:t>հաստությամբ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Շրջանակով,600մմ ×1000մմ ,ծածկույթը արծաթե միկրոթաղանթ 30մմ հաստությամբ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վարագույր պատրաստի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>դեկորատիվ  կտորներից  և տյուլից 4.5մ×3.0մ,ըստ պահանջի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1դեկորատիվ կտորներից և տյուլից 4.5մ×3.0մ,ըստ պահանջի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վարագույրի կախիչ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 xml:space="preserve"> փայտյա, 3մ երկարությամբ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փայտյա, 3մ երկարությամբ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սեղանի սփռոց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 xml:space="preserve">  դեկորատիվ</w:t>
            </w:r>
            <w:r w:rsidRPr="00724C84">
              <w:rPr>
                <w:rFonts w:ascii="Sylfaen" w:hAnsi="Sylfaen" w:cs="Sylfaen"/>
                <w:sz w:val="16"/>
                <w:szCs w:val="16"/>
                <w:shd w:val="clear" w:color="auto" w:fill="FFFFFF"/>
              </w:rPr>
              <w:t xml:space="preserve"> </w:t>
            </w:r>
            <w:r w:rsidRPr="00724C84">
              <w:rPr>
                <w:rFonts w:ascii="GHEA Grapalat" w:hAnsi="GHEA Grapalat"/>
                <w:sz w:val="16"/>
                <w:szCs w:val="16"/>
              </w:rPr>
              <w:t>,պոլիէսթեր 50</w:t>
            </w:r>
            <w:r w:rsidRPr="00724C84">
              <w:rPr>
                <w:rFonts w:ascii="GHEA Grapalat" w:hAnsi="GHEA Grapalat" w:cs="Aharoni" w:hint="cs"/>
                <w:sz w:val="16"/>
                <w:szCs w:val="16"/>
              </w:rPr>
              <w:t>%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և 50</w:t>
            </w:r>
            <w:r w:rsidRPr="00724C84">
              <w:rPr>
                <w:rFonts w:ascii="GHEA Grapalat" w:hAnsi="GHEA Grapalat" w:cs="Aharoni" w:hint="cs"/>
                <w:sz w:val="16"/>
                <w:szCs w:val="16"/>
              </w:rPr>
              <w:t>%</w:t>
            </w:r>
            <w:r w:rsidRPr="00724C84">
              <w:rPr>
                <w:rFonts w:ascii="GHEA Grapalat" w:hAnsi="GHEA Grapalat"/>
                <w:sz w:val="16"/>
                <w:szCs w:val="16"/>
              </w:rPr>
              <w:t>բամբակյա  կտորից 5.5 մ -5.7մ × 2.5-2.8մ, գույնը և կարվածքը ըստ պահանջի/նորապսակների սեղանի  համար/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դեկորատիվ ,պոլիէսթեր 50% և 50%բամբակյա կտորից 5.5 մ -5.7մ × 2.5-2.8մ, գույնը և կարվածքը ըստ պահանջի/նորապսակների սեղանի համար/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63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733F3" w:rsidRDefault="00724C84" w:rsidP="00724C84">
            <w:pPr>
              <w:rPr>
                <w:rFonts w:ascii="GHEA Grapalat" w:hAnsi="GHEA Grapalat"/>
                <w:sz w:val="18"/>
                <w:szCs w:val="18"/>
              </w:rPr>
            </w:pPr>
            <w:r w:rsidRPr="007733F3">
              <w:rPr>
                <w:rFonts w:ascii="GHEA Grapalat" w:hAnsi="GHEA Grapalat"/>
                <w:sz w:val="18"/>
                <w:szCs w:val="18"/>
              </w:rPr>
              <w:t>սեղանի սփռոց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288000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724C84" w:rsidRDefault="00724C84" w:rsidP="00724C84">
            <w:pPr>
              <w:rPr>
                <w:rFonts w:ascii="GHEA Grapalat" w:hAnsi="GHEA Grapalat"/>
                <w:sz w:val="16"/>
                <w:szCs w:val="16"/>
              </w:rPr>
            </w:pPr>
            <w:r w:rsidRPr="00724C84">
              <w:rPr>
                <w:rFonts w:ascii="GHEA Grapalat" w:hAnsi="GHEA Grapalat"/>
                <w:sz w:val="16"/>
                <w:szCs w:val="16"/>
              </w:rPr>
              <w:t>սպիտակ,  դեկորատիվ</w:t>
            </w:r>
            <w:r w:rsidRPr="00724C84">
              <w:rPr>
                <w:rFonts w:ascii="Sylfaen" w:hAnsi="Sylfaen" w:cs="Sylfaen"/>
                <w:sz w:val="16"/>
                <w:szCs w:val="16"/>
                <w:shd w:val="clear" w:color="auto" w:fill="FFFFFF"/>
              </w:rPr>
              <w:t xml:space="preserve"> </w:t>
            </w:r>
            <w:r w:rsidRPr="00724C84">
              <w:rPr>
                <w:rFonts w:ascii="GHEA Grapalat" w:hAnsi="GHEA Grapalat"/>
                <w:sz w:val="16"/>
                <w:szCs w:val="16"/>
              </w:rPr>
              <w:t>,պոլիէսթեր 50</w:t>
            </w:r>
            <w:r w:rsidRPr="00724C84">
              <w:rPr>
                <w:rFonts w:ascii="GHEA Grapalat" w:hAnsi="GHEA Grapalat" w:cs="Aharoni" w:hint="cs"/>
                <w:sz w:val="16"/>
                <w:szCs w:val="16"/>
              </w:rPr>
              <w:t>%</w:t>
            </w:r>
            <w:r w:rsidRPr="00724C84">
              <w:rPr>
                <w:rFonts w:ascii="GHEA Grapalat" w:hAnsi="GHEA Grapalat"/>
                <w:sz w:val="16"/>
                <w:szCs w:val="16"/>
              </w:rPr>
              <w:t xml:space="preserve"> և 50</w:t>
            </w:r>
            <w:r w:rsidRPr="00724C84">
              <w:rPr>
                <w:rFonts w:ascii="GHEA Grapalat" w:hAnsi="GHEA Grapalat" w:cs="Aharoni" w:hint="cs"/>
                <w:sz w:val="16"/>
                <w:szCs w:val="16"/>
              </w:rPr>
              <w:t>%</w:t>
            </w:r>
            <w:r w:rsidRPr="00724C84">
              <w:rPr>
                <w:rFonts w:ascii="GHEA Grapalat" w:hAnsi="GHEA Grapalat"/>
                <w:sz w:val="16"/>
                <w:szCs w:val="16"/>
              </w:rPr>
              <w:t>բամբակյա  կտորից 3.1 մ -3.3մ × 1.5-1.6մ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սպիտակ, դեկորատիվ ,պոլիէսթեր 50% և 50%բամբակյա կտորից 3.1 մ -3.3մ × 1.5-1.6մ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499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 ընթացակարգի ընտրության հիմնավորումը</w:t>
            </w: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Գնումների մասին ՀՀ օրենքի 22-րդ հոդված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Բաժին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Խումբ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Դաս</w:t>
            </w:r>
          </w:p>
        </w:tc>
        <w:tc>
          <w:tcPr>
            <w:tcW w:w="22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Ծրագիր</w:t>
            </w:r>
          </w:p>
        </w:tc>
        <w:tc>
          <w:tcPr>
            <w:tcW w:w="219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Բյուջե</w:t>
            </w:r>
          </w:p>
        </w:tc>
        <w:tc>
          <w:tcPr>
            <w:tcW w:w="197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Արտաբյուջե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2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8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2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9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97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697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 ուղարկելու կամ հրապարակելու ամսաթիվը</w:t>
            </w:r>
          </w:p>
        </w:tc>
        <w:tc>
          <w:tcPr>
            <w:tcW w:w="420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2020-05-28</w:t>
            </w:r>
          </w:p>
        </w:tc>
      </w:tr>
      <w:tr w:rsidR="00A947BA" w:rsidRPr="005551D4" w:rsidTr="00EB5E7D">
        <w:tc>
          <w:tcPr>
            <w:tcW w:w="6092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Հրավերում կատարված փոփոխությունների ամսաթիվը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20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609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420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6092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Հարցարդման ստացման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Պարզաբանման</w:t>
            </w:r>
          </w:p>
        </w:tc>
      </w:tr>
      <w:tr w:rsidR="00A947BA" w:rsidRPr="005551D4" w:rsidTr="00EB5E7D">
        <w:tc>
          <w:tcPr>
            <w:tcW w:w="609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609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...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Մասնակիցների անվանումները</w:t>
            </w: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Յուրաքանչյուր մասնակցի հայտով ներկայացված գինը</w:t>
            </w:r>
          </w:p>
        </w:tc>
      </w:tr>
      <w:tr w:rsidR="00A947BA" w:rsidRPr="005551D4" w:rsidTr="00EB5E7D">
        <w:tc>
          <w:tcPr>
            <w:tcW w:w="181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7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ՀՀ դրամ</w:t>
            </w:r>
          </w:p>
        </w:tc>
      </w:tr>
      <w:tr w:rsidR="00A947BA" w:rsidRPr="005551D4" w:rsidTr="00EB5E7D">
        <w:tc>
          <w:tcPr>
            <w:tcW w:w="181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7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Գինն առանց ԱԱՀ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ԱԱՀ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</w:p>
        </w:tc>
      </w:tr>
      <w:tr w:rsidR="00A947BA" w:rsidRPr="005551D4" w:rsidTr="00EB5E7D">
        <w:tc>
          <w:tcPr>
            <w:tcW w:w="181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7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 ֆինանսական միջոցներով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 ֆինանսական միջոցներով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 ֆինանսական միջոցներով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423996.00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423996.00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423996.00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423996.00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687500.00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687500.00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137500.00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137500.00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825000.00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825000.00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Չափաբաժին 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93750.00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93750.00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18750.00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18750.00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112500.00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112500.00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Չափաբաժին 17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19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35416.67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35416.67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7083.33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7083.33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81250.00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81250.00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16250.00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16250.00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29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6900.00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6900.00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6900.00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6900.00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27600.00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27600.00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27600.00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27600.00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38800.00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38800.00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38800.00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38800.00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39600.00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39600.00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3250.00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3250.00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39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7120.00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7120.00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7120.00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7120.00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26250.00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26250.00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&lt;&lt;ՎԻԷԼՎԻ ՍԵՆԹՐ&gt;&gt;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274166.67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274166.67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54833.33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54833.33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329000.00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329000.00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&lt;&lt;ՎԻԷԼՎԻ ՍԵՆԹՐ&gt;&gt;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241666.67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241666.67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&lt;&lt;ՎԻԷԼՎԻ ՍԵՆԹՐ&gt;&gt;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42500.00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42500.00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49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23600.00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23600.00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23600.00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23600.00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1584000.00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1584000.00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&lt;&lt;Ռաֆֆ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1419000.00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1419000.00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1419000.00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1419000.00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1081666.67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1081666.67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216333.33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216333.33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1298000.00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1298000.00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Չափաբաժին 51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&lt;&lt;Ռաֆֆ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96800.00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96800.00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96800.00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96800.00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54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55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56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363000.00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363000.00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363000.00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363000.00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320833.33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320833.33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64166.67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64166.67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57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&lt;&lt;Անահիտ Սարգսյան Սուրենի&gt;&gt;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2380000.00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2380000.00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2380000.00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2380000.00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&lt;&lt;Ռաֆֆ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1985500.00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1985500.00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1985500.00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1985500.00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&lt;&lt;Արկադի Մկրտչյան Ավետիսի&gt;&gt;ԱՁ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1800400.00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1800400.00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1800400.00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1800400.00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1610000.00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1610000.00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322000.00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322000.00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1932000.00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1932000.00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58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59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60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&lt;&lt;Միսմա&gt;&gt;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333333.33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333333.33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66666.67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66666.67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61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62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&lt;&lt;Միսմա&gt;&gt;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16666.67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16666.67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3333.33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3333.33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Չափաբաժին 63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264000.00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&lt;&lt;Միսմա&gt;&gt; ՍՊԸ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232500.00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232500.00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232500.00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232500.00</w:t>
            </w:r>
          </w:p>
        </w:tc>
      </w:tr>
      <w:tr w:rsidR="00A947BA" w:rsidRPr="005551D4" w:rsidTr="00EB5E7D">
        <w:tc>
          <w:tcPr>
            <w:tcW w:w="181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1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240000.00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48000.00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288000.00</w:t>
            </w:r>
          </w:p>
        </w:tc>
      </w:tr>
      <w:tr w:rsidR="00A947BA" w:rsidRPr="005551D4" w:rsidTr="00EB5E7D">
        <w:tc>
          <w:tcPr>
            <w:tcW w:w="294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 տեղեկություններ</w:t>
            </w:r>
          </w:p>
        </w:tc>
        <w:tc>
          <w:tcPr>
            <w:tcW w:w="8237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</w:t>
            </w:r>
            <w:r w:rsidRPr="00A947B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`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Օրենքով սահմանված կարգով կազմակերպվել են բանակցություններ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A947BA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Տվյալներ մերժված հայտերի մասին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 xml:space="preserve">- </w:t>
            </w:r>
          </w:p>
          <w:p w:rsidR="00A947BA" w:rsidRP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&lt;&lt;Կատյա Նազարեթյան&gt;&gt; ԱՁ-ի կողմից ներկայացված հայտը մերժվե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 xml:space="preserve">լ է, քանի որ ծրարը ստորագրված և 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կնքված չի եղել</w:t>
            </w:r>
          </w:p>
        </w:tc>
      </w:tr>
      <w:tr w:rsidR="00A947BA" w:rsidRPr="005551D4" w:rsidTr="00EB5E7D">
        <w:tc>
          <w:tcPr>
            <w:tcW w:w="93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Չափա-բաժնի համարը</w:t>
            </w:r>
          </w:p>
        </w:tc>
        <w:tc>
          <w:tcPr>
            <w:tcW w:w="882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Մասնակցի անվանումը</w:t>
            </w:r>
          </w:p>
        </w:tc>
        <w:tc>
          <w:tcPr>
            <w:tcW w:w="937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Գնահատման արդյունքները (բավարար կամ անբավարար)</w:t>
            </w:r>
          </w:p>
        </w:tc>
      </w:tr>
      <w:tr w:rsidR="00A947BA" w:rsidRPr="005551D4" w:rsidTr="00EB5E7D">
        <w:tc>
          <w:tcPr>
            <w:tcW w:w="93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Ծրարը կազմելու և ներկայացնելու համապատասխանությունը</w:t>
            </w:r>
          </w:p>
        </w:tc>
        <w:tc>
          <w:tcPr>
            <w:tcW w:w="9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Առաջարկած գնման առարկայի տեխնիկական բնութագրերի համապատասխանությունը</w:t>
            </w:r>
          </w:p>
        </w:tc>
        <w:tc>
          <w:tcPr>
            <w:tcW w:w="11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Մասնագիտական գործունեության համապատասխանություն պայմանագրով նախատեսված գործունեությանը</w:t>
            </w:r>
          </w:p>
        </w:tc>
        <w:tc>
          <w:tcPr>
            <w:tcW w:w="8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Մասնագիտական փորձառությունը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Ֆինանսական միջոցներ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Տեխնիկական միջոցներ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Աշխատանքային ռեսուրսներ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Գնային առաջարկ</w:t>
            </w:r>
          </w:p>
        </w:tc>
      </w:tr>
      <w:tr w:rsidR="00A947BA" w:rsidRPr="005551D4" w:rsidTr="00EB5E7D">
        <w:tc>
          <w:tcPr>
            <w:tcW w:w="294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 տեղեկություններ</w:t>
            </w:r>
          </w:p>
        </w:tc>
        <w:tc>
          <w:tcPr>
            <w:tcW w:w="8237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Ծանոթություն`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` Հայտերի մերժման այլ հիմքեր։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499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մասնակցի որոշման ամսաթիվը</w:t>
            </w: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9E4C78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15.06.2020</w:t>
            </w:r>
          </w:p>
        </w:tc>
      </w:tr>
      <w:tr w:rsidR="00A947BA" w:rsidRPr="005551D4" w:rsidTr="00EB5E7D">
        <w:tc>
          <w:tcPr>
            <w:tcW w:w="4990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 ժամկետ</w:t>
            </w:r>
          </w:p>
        </w:tc>
        <w:tc>
          <w:tcPr>
            <w:tcW w:w="329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 ժամկետի սկիզբ</w:t>
            </w:r>
          </w:p>
        </w:tc>
        <w:tc>
          <w:tcPr>
            <w:tcW w:w="289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Անգործության ժամկետի ավարտ</w:t>
            </w:r>
          </w:p>
        </w:tc>
      </w:tr>
      <w:tr w:rsidR="00A947BA" w:rsidRPr="005551D4" w:rsidTr="00EB5E7D">
        <w:tc>
          <w:tcPr>
            <w:tcW w:w="499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16.06.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2020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89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21.06.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2020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մասնակցին պայմանագիր կնքելու առաջարկի ծանուցման ամսաթիվը՝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23.06.2020</w:t>
            </w:r>
          </w:p>
        </w:tc>
      </w:tr>
      <w:tr w:rsidR="00A947BA" w:rsidRPr="005551D4" w:rsidTr="00EB5E7D">
        <w:tc>
          <w:tcPr>
            <w:tcW w:w="499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</w:tr>
      <w:tr w:rsidR="00A947BA" w:rsidRPr="005551D4" w:rsidTr="00EB5E7D">
        <w:tc>
          <w:tcPr>
            <w:tcW w:w="499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93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Չափաբաժնի համարը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մասնակիցը</w:t>
            </w:r>
          </w:p>
        </w:tc>
        <w:tc>
          <w:tcPr>
            <w:tcW w:w="8237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Պայմանագրի</w:t>
            </w:r>
          </w:p>
        </w:tc>
      </w:tr>
      <w:tr w:rsidR="00A947BA" w:rsidRPr="005551D4" w:rsidTr="00EB5E7D">
        <w:tc>
          <w:tcPr>
            <w:tcW w:w="93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4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Պայմանագրի համարը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Կնքման ամսաթիվը</w:t>
            </w:r>
          </w:p>
        </w:tc>
        <w:tc>
          <w:tcPr>
            <w:tcW w:w="130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Կատարման վերջնաժամկետը</w:t>
            </w:r>
          </w:p>
        </w:tc>
        <w:tc>
          <w:tcPr>
            <w:tcW w:w="77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Կանխավճարի չափը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Գինը</w:t>
            </w:r>
          </w:p>
        </w:tc>
      </w:tr>
      <w:tr w:rsidR="00A947BA" w:rsidRPr="005551D4" w:rsidTr="00EB5E7D">
        <w:tc>
          <w:tcPr>
            <w:tcW w:w="93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04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8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Առկա ֆինանսական միջոցներով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Ընդհանուր</w:t>
            </w:r>
          </w:p>
        </w:tc>
      </w:tr>
      <w:tr w:rsidR="00A947BA" w:rsidRPr="00A947BA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bookmarkStart w:id="0" w:name="_GoBack" w:colFirst="1" w:colLast="1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1, 3, 6, 9, 11, 13, 15,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17, 18, 19, 21, 22, 23, 24, 25, 26, 30, 48, 49, </w:t>
            </w:r>
            <w:r w:rsidR="00724C84"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 xml:space="preserve">51,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52, 60, 61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724C8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&lt;&lt;ՄՄՍ Գրուպ&gt;&gt;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ՄՀ- ԳՀԱՊՁԲ-20/3 -1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15.12.2020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թ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A947BA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F22065" w:rsidRDefault="00093505" w:rsidP="0009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220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2 642 596 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F22065" w:rsidRDefault="00093505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22065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F2206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F22065">
              <w:rPr>
                <w:rFonts w:ascii="GHEA Grapalat" w:hAnsi="GHEA Grapalat" w:cs="Sylfaen"/>
                <w:sz w:val="16"/>
                <w:szCs w:val="16"/>
                <w:lang w:val="hy-AM"/>
              </w:rPr>
              <w:t>642 596</w:t>
            </w:r>
          </w:p>
        </w:tc>
      </w:tr>
      <w:tr w:rsidR="00724C84" w:rsidRPr="00A947BA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lastRenderedPageBreak/>
              <w:t>2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&lt;&lt;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ՄՈՆԹԵ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ԿՈՐՊՈՐԵՅՇՆ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&gt;&gt;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ՄՀ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-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ԳՀԱՊՁԲ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-20/3 -2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15.12.2020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թ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540000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540000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7, 10, 12, 20, 27, 28, 29, 31, 32, 33, 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36, 37, 38, 40, 41, 42, 43, 44, 50, 57, 58, 59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ՄՀ- ԳՀԱՊՁԲ-20/3 -3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15.12.2020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թ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4321300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4321300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45, 46, 47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&lt;&lt;ՎԻԷԼՎԻ ՍԵՆԹՐ&gt;&gt;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ՄՀ- ԳՀԱՊՁԲ-20/3 -4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15.12.2020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թ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874000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874000</w:t>
            </w:r>
          </w:p>
        </w:tc>
      </w:tr>
      <w:tr w:rsidR="00724C84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62, 63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&lt;&lt;Միսմա&gt;&gt;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ՄՀ- ԳՀԱՊՁԲ-20/3 -5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23.06.2020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A947BA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15.12.2020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թ</w:t>
            </w:r>
            <w:r w:rsidRPr="00A947B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72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0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247</w:t>
            </w:r>
            <w:r w:rsidR="000E5DFB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8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4C84" w:rsidRPr="005551D4" w:rsidRDefault="00724C84" w:rsidP="000E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247</w:t>
            </w:r>
            <w:r w:rsidR="000E5DFB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8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bookmarkEnd w:id="0"/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A947BA" w:rsidRPr="005551D4" w:rsidTr="00EB5E7D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Չափաբաժնի համարը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 մասնակիցը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Հասցե, հեռ.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Էլ.-փոստ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Բանկային հաշիվը</w:t>
            </w: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ՀՎՀՀ / Անձնագրի համարը և սերիան</w:t>
            </w:r>
          </w:p>
        </w:tc>
      </w:tr>
      <w:tr w:rsidR="00A947BA" w:rsidRPr="005551D4" w:rsidTr="000E5DFB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1, 3, 6, 9, 11, 13, 15, 17, 18, 19, 21, 22, 23, 24, 25, 26, 30, 48, 49, 52, 60, 61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&lt;&lt;ՄՄՍ Գրուպ&gt;&gt;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Ք.Գյումրի Կ.Դեմիճյանի 63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gorgnu@yandex.ru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05546049</w:t>
            </w:r>
          </w:p>
        </w:tc>
      </w:tr>
      <w:tr w:rsidR="00A947BA" w:rsidRPr="005551D4" w:rsidTr="000E5DFB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&lt;&lt;ՄՈՆԹԵ ԿՈՐՊՈՐԵՅՇՆ&gt;&gt;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Ք.Երևան. Ռոստովյան փ, շ 36/10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monte.llc@mail.ru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00490235</w:t>
            </w:r>
          </w:p>
        </w:tc>
      </w:tr>
      <w:tr w:rsidR="00A947BA" w:rsidRPr="005551D4" w:rsidTr="000E5DFB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7, 10, 12, 20, 27, 28, 29, 31, 32, 33, 36, 37, 38, 40, 41, 42, 43, 44, 50, 57, 58, 59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&lt;&lt;Հակոբ Սոսյան Վարդգեսի&gt;&gt; ԱՁ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gramStart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Ք.Գյումրի .</w:t>
            </w:r>
            <w:proofErr w:type="gramEnd"/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Ա.Խաչատրյան 9/6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hakob012015@yandex.ru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81501378</w:t>
            </w:r>
          </w:p>
        </w:tc>
      </w:tr>
      <w:tr w:rsidR="00A947BA" w:rsidRPr="005551D4" w:rsidTr="000E5DFB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45, 46, 47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&lt;&lt;ՎԻԷԼՎԻ ՍԵՆԹՐ&gt;&gt;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ք.Երևան, Շիրազ13/3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vlvtender@gmail.com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02235463</w:t>
            </w:r>
          </w:p>
        </w:tc>
      </w:tr>
      <w:tr w:rsidR="00A947BA" w:rsidRPr="005551D4" w:rsidTr="000E5DFB">
        <w:tc>
          <w:tcPr>
            <w:tcW w:w="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62, 63</w:t>
            </w:r>
          </w:p>
        </w:tc>
        <w:tc>
          <w:tcPr>
            <w:tcW w:w="20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&lt;&lt;Միսմա&gt;&gt; ՍՊԸ</w:t>
            </w:r>
          </w:p>
        </w:tc>
        <w:tc>
          <w:tcPr>
            <w:tcW w:w="20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Հանրապետության 49, 7/1</w:t>
            </w:r>
          </w:p>
        </w:tc>
        <w:tc>
          <w:tcPr>
            <w:tcW w:w="19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info@misma.am</w:t>
            </w:r>
          </w:p>
        </w:tc>
        <w:tc>
          <w:tcPr>
            <w:tcW w:w="208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02572795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 տեղեկություններ</w:t>
            </w:r>
          </w:p>
        </w:tc>
        <w:tc>
          <w:tcPr>
            <w:tcW w:w="732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Ծանոթություն`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0E5DFB" w:rsidRPr="000E5D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Գնումների մասին ՀՀ օրենքի 37-րդ հոդվածի 1-ին մասի 1-րդ կետի համաձայն  4, 5, 8, 14, 16, 34, 35, 39, 53, 54, 55, 56 չափաբաժինները  հայտարարել չկայացած՝ հայտերից ոչ մեկը չի համապատասխանում հրավերի պահանջներին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32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 ընթացակարգի հրավերը հրապարակվել է տեղեկագրում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732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732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Այլ անհրաժեշտ տեղեկություններ</w:t>
            </w:r>
          </w:p>
        </w:tc>
        <w:tc>
          <w:tcPr>
            <w:tcW w:w="7327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947BA" w:rsidRPr="005551D4" w:rsidTr="00EB5E7D">
        <w:tc>
          <w:tcPr>
            <w:tcW w:w="11183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Անուն, Ազգանուն</w:t>
            </w:r>
          </w:p>
        </w:tc>
        <w:tc>
          <w:tcPr>
            <w:tcW w:w="312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Հեռախոս</w:t>
            </w:r>
          </w:p>
        </w:tc>
        <w:tc>
          <w:tcPr>
            <w:tcW w:w="420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Էլ. փոստի հասցեն</w:t>
            </w:r>
          </w:p>
        </w:tc>
      </w:tr>
      <w:tr w:rsidR="00A947BA" w:rsidRPr="005551D4" w:rsidTr="00EB5E7D">
        <w:tc>
          <w:tcPr>
            <w:tcW w:w="385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Է</w:t>
            </w:r>
            <w:r w:rsidRPr="005551D4">
              <w:rPr>
                <w:rFonts w:ascii="Microsoft YaHei" w:eastAsia="Microsoft YaHei" w:hAnsi="Microsoft YaHei" w:cs="Microsoft YaHei"/>
                <w:sz w:val="17"/>
                <w:szCs w:val="17"/>
                <w:lang w:eastAsia="ru-RU"/>
              </w:rPr>
              <w:t>․</w:t>
            </w: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Գրիգորյան</w:t>
            </w:r>
          </w:p>
        </w:tc>
        <w:tc>
          <w:tcPr>
            <w:tcW w:w="312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010244974</w:t>
            </w:r>
          </w:p>
        </w:tc>
        <w:tc>
          <w:tcPr>
            <w:tcW w:w="420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47BA" w:rsidRPr="005551D4" w:rsidRDefault="00A947BA" w:rsidP="00A9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551D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protender.itender@gmail,com</w:t>
            </w:r>
          </w:p>
        </w:tc>
      </w:tr>
    </w:tbl>
    <w:p w:rsidR="005551D4" w:rsidRPr="000E5DFB" w:rsidRDefault="005551D4" w:rsidP="005551D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555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Պատվիրատու՝ </w:t>
      </w:r>
      <w:r w:rsidR="000E5DFB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Մեղրաշենի համայնքապետարան</w:t>
      </w:r>
    </w:p>
    <w:p w:rsidR="003A7F18" w:rsidRDefault="003A7F18" w:rsidP="005551D4">
      <w:pPr>
        <w:ind w:left="142" w:hanging="284"/>
      </w:pPr>
    </w:p>
    <w:sectPr w:rsidR="003A7F18" w:rsidSect="005551D4">
      <w:pgSz w:w="11906" w:h="16838"/>
      <w:pgMar w:top="284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CE"/>
    <w:rsid w:val="00093505"/>
    <w:rsid w:val="000E5DFB"/>
    <w:rsid w:val="003A7F18"/>
    <w:rsid w:val="005551D4"/>
    <w:rsid w:val="00724C84"/>
    <w:rsid w:val="009C5ACE"/>
    <w:rsid w:val="009E4C78"/>
    <w:rsid w:val="00A947BA"/>
    <w:rsid w:val="00EB5E7D"/>
    <w:rsid w:val="00F2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A7F13-0771-46E3-BC37-38CF222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1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51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55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5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51D4"/>
    <w:rPr>
      <w:b/>
      <w:bCs/>
    </w:rPr>
  </w:style>
  <w:style w:type="character" w:customStyle="1" w:styleId="atrrtitle">
    <w:name w:val="atrrtitle"/>
    <w:basedOn w:val="a0"/>
    <w:rsid w:val="00093505"/>
  </w:style>
  <w:style w:type="character" w:customStyle="1" w:styleId="atrrdesc">
    <w:name w:val="atrrdesc"/>
    <w:basedOn w:val="a0"/>
    <w:rsid w:val="00093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5003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2020-06-24T11:28:00Z</dcterms:created>
  <dcterms:modified xsi:type="dcterms:W3CDTF">2020-06-24T12:08:00Z</dcterms:modified>
</cp:coreProperties>
</file>